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F2505" w14:textId="77777777" w:rsidR="007110F1" w:rsidRPr="007110F1" w:rsidRDefault="007110F1" w:rsidP="007110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7110F1">
        <w:rPr>
          <w:b/>
          <w:bCs/>
          <w:sz w:val="28"/>
          <w:szCs w:val="28"/>
        </w:rPr>
        <w:t xml:space="preserve">Dr. </w:t>
      </w:r>
      <w:proofErr w:type="spellStart"/>
      <w:r w:rsidRPr="007110F1">
        <w:rPr>
          <w:b/>
          <w:bCs/>
          <w:sz w:val="28"/>
          <w:szCs w:val="28"/>
        </w:rPr>
        <w:t>Priti</w:t>
      </w:r>
      <w:proofErr w:type="spellEnd"/>
      <w:r w:rsidRPr="007110F1">
        <w:rPr>
          <w:b/>
          <w:bCs/>
          <w:sz w:val="28"/>
          <w:szCs w:val="28"/>
        </w:rPr>
        <w:t xml:space="preserve"> </w:t>
      </w:r>
      <w:proofErr w:type="spellStart"/>
      <w:r w:rsidRPr="007110F1">
        <w:rPr>
          <w:b/>
          <w:bCs/>
          <w:sz w:val="28"/>
          <w:szCs w:val="28"/>
        </w:rPr>
        <w:t>Chahal</w:t>
      </w:r>
      <w:proofErr w:type="spellEnd"/>
    </w:p>
    <w:p w14:paraId="7D3C1AFD" w14:textId="77777777" w:rsidR="00011C55" w:rsidRDefault="006A122C" w:rsidP="007110F1">
      <w:pPr>
        <w:jc w:val="center"/>
        <w:rPr>
          <w:b/>
          <w:bCs/>
        </w:rPr>
      </w:pPr>
      <w:r w:rsidRPr="00A615C9">
        <w:rPr>
          <w:b/>
          <w:bCs/>
        </w:rPr>
        <w:t xml:space="preserve"> ASSISTANT PROFESSOR – POLITICAL SCIENCE</w:t>
      </w:r>
    </w:p>
    <w:p w14:paraId="05E44484" w14:textId="77777777" w:rsidR="007110F1" w:rsidRDefault="007110F1" w:rsidP="007110F1">
      <w:pPr>
        <w:jc w:val="center"/>
        <w:rPr>
          <w:b/>
          <w:bCs/>
          <w:sz w:val="24"/>
          <w:szCs w:val="24"/>
        </w:rPr>
      </w:pPr>
      <w:r w:rsidRPr="007110F1">
        <w:rPr>
          <w:b/>
          <w:bCs/>
          <w:sz w:val="24"/>
          <w:szCs w:val="24"/>
        </w:rPr>
        <w:t>Teaching Plan(odd-2020)</w:t>
      </w:r>
    </w:p>
    <w:p w14:paraId="21251EF2" w14:textId="77777777" w:rsidR="007110F1" w:rsidRPr="007110F1" w:rsidRDefault="007110F1" w:rsidP="007110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771" w:type="dxa"/>
        <w:tblLook w:val="04A0" w:firstRow="1" w:lastRow="0" w:firstColumn="1" w:lastColumn="0" w:noHBand="0" w:noVBand="1"/>
      </w:tblPr>
      <w:tblGrid>
        <w:gridCol w:w="4267"/>
        <w:gridCol w:w="1348"/>
        <w:gridCol w:w="2014"/>
        <w:gridCol w:w="2142"/>
      </w:tblGrid>
      <w:tr w:rsidR="00011C55" w14:paraId="09273D4A" w14:textId="77777777" w:rsidTr="00F554FB">
        <w:trPr>
          <w:trHeight w:val="619"/>
        </w:trPr>
        <w:tc>
          <w:tcPr>
            <w:tcW w:w="4267" w:type="dxa"/>
            <w:shd w:val="clear" w:color="auto" w:fill="auto"/>
            <w:tcMar>
              <w:left w:w="108" w:type="dxa"/>
            </w:tcMar>
            <w:vAlign w:val="center"/>
          </w:tcPr>
          <w:p w14:paraId="2820FD16" w14:textId="77777777" w:rsidR="00F80BEE" w:rsidRPr="00F80BEE" w:rsidRDefault="006A122C" w:rsidP="00441C8B">
            <w:pPr>
              <w:pStyle w:val="NormalWeb"/>
              <w:spacing w:before="0" w:beforeAutospacing="0" w:after="0" w:afterAutospacing="0"/>
            </w:pPr>
            <w:r w:rsidRPr="00A615C9">
              <w:rPr>
                <w:rFonts w:ascii="Bitstream Charter" w:hAnsi="Bitstream Charter"/>
                <w:b/>
                <w:sz w:val="28"/>
                <w:szCs w:val="28"/>
              </w:rPr>
              <w:t>Name of Paper</w:t>
            </w:r>
            <w:r w:rsidR="00D345C0" w:rsidRPr="00F80BEE">
              <w:rPr>
                <w:rFonts w:ascii="Bitstream Charter" w:hAnsi="Bitstream Charter"/>
                <w:sz w:val="26"/>
              </w:rPr>
              <w:t xml:space="preserve"> </w:t>
            </w:r>
            <w:r w:rsidR="00F80BEE" w:rsidRPr="00F80BEE">
              <w:rPr>
                <w:b/>
                <w:bCs/>
                <w:color w:val="000000"/>
                <w:szCs w:val="26"/>
              </w:rPr>
              <w:t xml:space="preserve"> </w:t>
            </w:r>
            <w:r w:rsidR="00F80BEE" w:rsidRPr="00F80BEE">
              <w:rPr>
                <w:b/>
                <w:bCs/>
                <w:color w:val="000000"/>
                <w:sz w:val="26"/>
                <w:szCs w:val="26"/>
              </w:rPr>
              <w:t>:</w:t>
            </w:r>
            <w:r w:rsidR="00DA0704">
              <w:rPr>
                <w:b/>
                <w:bCs/>
                <w:color w:val="000000"/>
                <w:sz w:val="26"/>
                <w:szCs w:val="26"/>
              </w:rPr>
              <w:t>Perspectives on Public Administration</w:t>
            </w:r>
          </w:p>
          <w:p w14:paraId="149A004C" w14:textId="77777777" w:rsidR="00F80BEE" w:rsidRPr="00F80BEE" w:rsidRDefault="00F80BEE" w:rsidP="0044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0A2C23" w14:textId="77777777" w:rsidR="00F80BEE" w:rsidRPr="00DA0704" w:rsidRDefault="001E79F6" w:rsidP="0044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and Year :  B.A. (H</w:t>
            </w:r>
            <w:r w:rsidR="00F80BEE" w:rsidRPr="00DA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proofErr w:type="spellStart"/>
            <w:r w:rsidR="00F80BEE" w:rsidRPr="00DA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</w:t>
            </w:r>
            <w:r w:rsidR="00DA0704" w:rsidRPr="00DA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nd</w:t>
            </w:r>
            <w:proofErr w:type="spellEnd"/>
            <w:r w:rsidR="00F80BEE" w:rsidRPr="00DA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Year </w:t>
            </w:r>
          </w:p>
          <w:p w14:paraId="684C3452" w14:textId="77777777" w:rsidR="00D345C0" w:rsidRPr="00F80BEE" w:rsidRDefault="00D345C0" w:rsidP="00441C8B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348" w:type="dxa"/>
            <w:shd w:val="clear" w:color="auto" w:fill="auto"/>
            <w:tcMar>
              <w:left w:w="108" w:type="dxa"/>
            </w:tcMar>
          </w:tcPr>
          <w:p w14:paraId="4E80267F" w14:textId="77777777" w:rsidR="00011C55" w:rsidRDefault="006A122C" w:rsidP="00441C8B">
            <w:pPr>
              <w:spacing w:after="0" w:line="240" w:lineRule="auto"/>
              <w:rPr>
                <w:rFonts w:ascii="Bitstream Charter" w:hAnsi="Bitstream Charter"/>
              </w:rPr>
            </w:pPr>
            <w:r>
              <w:rPr>
                <w:rFonts w:ascii="Bitstream Charter" w:eastAsia="Times New Roman" w:hAnsi="Bitstream Charter" w:cs="Times New Roman"/>
              </w:rPr>
              <w:t>Allocation of Lectures</w:t>
            </w:r>
          </w:p>
        </w:tc>
        <w:tc>
          <w:tcPr>
            <w:tcW w:w="2014" w:type="dxa"/>
            <w:shd w:val="clear" w:color="auto" w:fill="auto"/>
            <w:tcMar>
              <w:left w:w="108" w:type="dxa"/>
            </w:tcMar>
          </w:tcPr>
          <w:p w14:paraId="2551C7E1" w14:textId="77777777" w:rsidR="00011C55" w:rsidRDefault="006A122C" w:rsidP="0044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Bitstream Charter" w:eastAsia="Times New Roman" w:hAnsi="Bitstream Charter" w:cs="Times New Roman"/>
              </w:rPr>
              <w:t>Month wise schedule followed by the Department</w:t>
            </w:r>
          </w:p>
        </w:tc>
        <w:tc>
          <w:tcPr>
            <w:tcW w:w="2142" w:type="dxa"/>
            <w:shd w:val="clear" w:color="auto" w:fill="auto"/>
            <w:tcMar>
              <w:left w:w="108" w:type="dxa"/>
            </w:tcMar>
          </w:tcPr>
          <w:p w14:paraId="4D6DD23D" w14:textId="77777777" w:rsidR="00011C55" w:rsidRDefault="006A122C" w:rsidP="0044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Bitstream Charter" w:eastAsia="Times New Roman" w:hAnsi="Bitstream Charter" w:cs="Times New Roman"/>
              </w:rPr>
              <w:t>Tutorial/Assignment/ Presentation etc.</w:t>
            </w:r>
          </w:p>
        </w:tc>
      </w:tr>
      <w:tr w:rsidR="00011C55" w14:paraId="094544B2" w14:textId="77777777" w:rsidTr="00441C8B">
        <w:trPr>
          <w:trHeight w:val="2258"/>
        </w:trPr>
        <w:tc>
          <w:tcPr>
            <w:tcW w:w="4267" w:type="dxa"/>
            <w:shd w:val="clear" w:color="auto" w:fill="auto"/>
            <w:tcMar>
              <w:left w:w="108" w:type="dxa"/>
            </w:tcMar>
            <w:vAlign w:val="center"/>
          </w:tcPr>
          <w:p w14:paraId="4166EC2A" w14:textId="77777777" w:rsidR="004E6151" w:rsidRDefault="00F80BEE" w:rsidP="00441C8B">
            <w:r>
              <w:rPr>
                <w:rFonts w:ascii="Bitstream Charter" w:hAnsi="Bitstream Charter" w:cs="Times New Roman"/>
                <w:b/>
                <w:sz w:val="28"/>
                <w:szCs w:val="28"/>
              </w:rPr>
              <w:t>1</w:t>
            </w:r>
            <w:r w:rsidR="004E6151">
              <w:t>.</w:t>
            </w:r>
            <w:r w:rsidR="00A615C9">
              <w:t xml:space="preserve"> PUBLIC ADMINISTRATION AS A DISCIPLINE</w:t>
            </w:r>
          </w:p>
          <w:p w14:paraId="247EEE83" w14:textId="77777777" w:rsidR="00A615C9" w:rsidRDefault="00A615C9" w:rsidP="00441C8B">
            <w:pPr>
              <w:pStyle w:val="ListParagraph"/>
              <w:numPr>
                <w:ilvl w:val="0"/>
                <w:numId w:val="11"/>
              </w:numPr>
            </w:pPr>
            <w:r>
              <w:t>Meaning, Dimensions and Significance of the Discipline</w:t>
            </w:r>
          </w:p>
          <w:p w14:paraId="3490D69B" w14:textId="77777777" w:rsidR="00A615C9" w:rsidRDefault="00A615C9" w:rsidP="00441C8B">
            <w:pPr>
              <w:pStyle w:val="ListParagraph"/>
              <w:numPr>
                <w:ilvl w:val="0"/>
                <w:numId w:val="11"/>
              </w:numPr>
            </w:pPr>
            <w:r>
              <w:t>Public and Private Administration</w:t>
            </w:r>
          </w:p>
          <w:p w14:paraId="3385C8EF" w14:textId="77777777" w:rsidR="00A615C9" w:rsidRDefault="00A615C9" w:rsidP="00441C8B">
            <w:pPr>
              <w:pStyle w:val="ListParagraph"/>
              <w:numPr>
                <w:ilvl w:val="0"/>
                <w:numId w:val="11"/>
              </w:numPr>
            </w:pPr>
            <w:r>
              <w:t>Evolution of Public Administration</w:t>
            </w:r>
          </w:p>
          <w:p w14:paraId="2E7A3D63" w14:textId="77777777" w:rsidR="00D345C0" w:rsidRPr="00157B46" w:rsidRDefault="00D345C0" w:rsidP="00441C8B">
            <w:pPr>
              <w:spacing w:after="0" w:line="240" w:lineRule="auto"/>
              <w:rPr>
                <w:rFonts w:ascii="Bitstream Charter" w:hAnsi="Bitstream Charter"/>
              </w:rPr>
            </w:pPr>
          </w:p>
        </w:tc>
        <w:tc>
          <w:tcPr>
            <w:tcW w:w="1348" w:type="dxa"/>
            <w:shd w:val="clear" w:color="auto" w:fill="auto"/>
            <w:tcMar>
              <w:left w:w="108" w:type="dxa"/>
            </w:tcMar>
          </w:tcPr>
          <w:p w14:paraId="2291BA29" w14:textId="77777777" w:rsidR="00011C55" w:rsidRDefault="004E6151" w:rsidP="0044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Bitstream Charter" w:hAnsi="Bitstream Charter" w:cs="Times New Roman"/>
              </w:rPr>
              <w:t xml:space="preserve">15 </w:t>
            </w:r>
            <w:r w:rsidR="006A122C">
              <w:rPr>
                <w:rFonts w:ascii="Bitstream Charter" w:hAnsi="Bitstream Charter" w:cs="Times New Roman"/>
              </w:rPr>
              <w:t>Lectures</w:t>
            </w:r>
          </w:p>
        </w:tc>
        <w:tc>
          <w:tcPr>
            <w:tcW w:w="2014" w:type="dxa"/>
            <w:shd w:val="clear" w:color="auto" w:fill="auto"/>
            <w:tcMar>
              <w:left w:w="108" w:type="dxa"/>
            </w:tcMar>
          </w:tcPr>
          <w:p w14:paraId="4B9F7D67" w14:textId="77777777" w:rsidR="00011C55" w:rsidRPr="00441C8B" w:rsidRDefault="00441C8B" w:rsidP="00441C8B">
            <w:pPr>
              <w:spacing w:after="0" w:line="240" w:lineRule="auto"/>
              <w:rPr>
                <w:rFonts w:ascii="Bitstream Charter" w:hAnsi="Bitstream Charter"/>
                <w:sz w:val="20"/>
                <w:szCs w:val="20"/>
              </w:rPr>
            </w:pPr>
            <w:r w:rsidRPr="00441C8B">
              <w:rPr>
                <w:rFonts w:ascii="Bitstream Charter" w:eastAsia="Times New Roman" w:hAnsi="Bitstream Charter" w:cs="Times New Roman"/>
                <w:sz w:val="20"/>
                <w:szCs w:val="20"/>
              </w:rPr>
              <w:t xml:space="preserve">10th </w:t>
            </w:r>
            <w:r w:rsidR="00F8325E" w:rsidRPr="00441C8B">
              <w:rPr>
                <w:rFonts w:ascii="Bitstream Charter" w:eastAsia="Times New Roman" w:hAnsi="Bitstream Charter" w:cs="Times New Roman"/>
                <w:sz w:val="20"/>
                <w:szCs w:val="20"/>
              </w:rPr>
              <w:t>Aug</w:t>
            </w:r>
            <w:r w:rsidRPr="00441C8B">
              <w:rPr>
                <w:rFonts w:ascii="Bitstream Charter" w:eastAsia="Times New Roman" w:hAnsi="Bitstream Charter" w:cs="Times New Roman"/>
                <w:sz w:val="20"/>
                <w:szCs w:val="20"/>
              </w:rPr>
              <w:t xml:space="preserve"> </w:t>
            </w:r>
            <w:r w:rsidR="002C2070" w:rsidRPr="00441C8B">
              <w:rPr>
                <w:rFonts w:ascii="Bitstream Charter" w:eastAsia="Times New Roman" w:hAnsi="Bitstream Charter" w:cs="Times New Roman"/>
                <w:sz w:val="20"/>
                <w:szCs w:val="20"/>
              </w:rPr>
              <w:t xml:space="preserve">to </w:t>
            </w:r>
            <w:r w:rsidR="00931BFD" w:rsidRPr="00441C8B">
              <w:rPr>
                <w:rFonts w:ascii="Bitstream Charter" w:eastAsia="Times New Roman" w:hAnsi="Bitstream Charter" w:cs="Times New Roman"/>
                <w:sz w:val="20"/>
                <w:szCs w:val="20"/>
              </w:rPr>
              <w:t>31</w:t>
            </w:r>
            <w:r w:rsidRPr="00441C8B">
              <w:rPr>
                <w:rFonts w:ascii="Bitstream Charter" w:eastAsia="Times New Roman" w:hAnsi="Bitstream Charter" w:cs="Times New Roman"/>
                <w:sz w:val="20"/>
                <w:szCs w:val="20"/>
              </w:rPr>
              <w:t>st</w:t>
            </w:r>
            <w:r w:rsidR="00A104A8" w:rsidRPr="00441C8B">
              <w:rPr>
                <w:rFonts w:ascii="Bitstream Charter" w:eastAsia="Times New Roman" w:hAnsi="Bitstream Charter" w:cs="Times New Roman"/>
                <w:sz w:val="20"/>
                <w:szCs w:val="20"/>
              </w:rPr>
              <w:t xml:space="preserve"> </w:t>
            </w:r>
            <w:r w:rsidRPr="00441C8B">
              <w:rPr>
                <w:rFonts w:ascii="Bitstream Charter" w:eastAsia="Times New Roman" w:hAnsi="Bitstream Charter" w:cs="Times New Roman"/>
                <w:sz w:val="20"/>
                <w:szCs w:val="20"/>
              </w:rPr>
              <w:t>Aug</w:t>
            </w:r>
          </w:p>
        </w:tc>
        <w:tc>
          <w:tcPr>
            <w:tcW w:w="2142" w:type="dxa"/>
            <w:shd w:val="clear" w:color="auto" w:fill="auto"/>
            <w:tcMar>
              <w:left w:w="108" w:type="dxa"/>
            </w:tcMar>
          </w:tcPr>
          <w:p w14:paraId="409AAF56" w14:textId="77777777" w:rsidR="00011C55" w:rsidRDefault="00011C55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</w:tc>
      </w:tr>
      <w:tr w:rsidR="00011C55" w14:paraId="0E14CD07" w14:textId="77777777" w:rsidTr="00F554FB">
        <w:trPr>
          <w:trHeight w:val="650"/>
        </w:trPr>
        <w:tc>
          <w:tcPr>
            <w:tcW w:w="4267" w:type="dxa"/>
            <w:shd w:val="clear" w:color="auto" w:fill="auto"/>
            <w:tcMar>
              <w:left w:w="108" w:type="dxa"/>
            </w:tcMar>
            <w:vAlign w:val="center"/>
          </w:tcPr>
          <w:p w14:paraId="41691AF5" w14:textId="77777777" w:rsidR="00DA0704" w:rsidRDefault="006A122C" w:rsidP="00441C8B">
            <w:r w:rsidRPr="00DB0287">
              <w:rPr>
                <w:rFonts w:ascii="Bitstream Charter" w:hAnsi="Bitstream Charter"/>
                <w:b/>
                <w:sz w:val="28"/>
                <w:szCs w:val="28"/>
              </w:rPr>
              <w:t>2</w:t>
            </w:r>
            <w:r w:rsidR="004E6151">
              <w:rPr>
                <w:rFonts w:ascii="Bitstream Charter" w:hAnsi="Bitstream Charter"/>
                <w:b/>
                <w:sz w:val="28"/>
                <w:szCs w:val="28"/>
              </w:rPr>
              <w:t>.</w:t>
            </w:r>
            <w:r w:rsidR="004E6151">
              <w:t xml:space="preserve">  THEORETICAL PERSPECTIVES</w:t>
            </w:r>
          </w:p>
          <w:p w14:paraId="783C0EFA" w14:textId="77777777" w:rsidR="004E6151" w:rsidRDefault="004E6151" w:rsidP="00441C8B">
            <w:r>
              <w:t>CLASSICAL THEORIES</w:t>
            </w:r>
          </w:p>
          <w:p w14:paraId="33179531" w14:textId="77777777" w:rsidR="004E6151" w:rsidRDefault="004E6151" w:rsidP="00441C8B">
            <w:pPr>
              <w:pStyle w:val="ListParagraph"/>
              <w:numPr>
                <w:ilvl w:val="0"/>
                <w:numId w:val="12"/>
              </w:numPr>
            </w:pPr>
            <w:r>
              <w:t>Scientific management (</w:t>
            </w:r>
            <w:proofErr w:type="spellStart"/>
            <w:r>
              <w:t>F.W.Taylor</w:t>
            </w:r>
            <w:proofErr w:type="spellEnd"/>
            <w:r>
              <w:t>)</w:t>
            </w:r>
          </w:p>
          <w:p w14:paraId="2AC342C2" w14:textId="77777777" w:rsidR="004E6151" w:rsidRDefault="004E6151" w:rsidP="00441C8B">
            <w:pPr>
              <w:pStyle w:val="ListParagraph"/>
              <w:numPr>
                <w:ilvl w:val="0"/>
                <w:numId w:val="12"/>
              </w:numPr>
            </w:pPr>
            <w:r>
              <w:t>Administrative Management (</w:t>
            </w:r>
            <w:proofErr w:type="spellStart"/>
            <w:r>
              <w:t>Gullick</w:t>
            </w:r>
            <w:proofErr w:type="spellEnd"/>
            <w:r>
              <w:t xml:space="preserve">, </w:t>
            </w:r>
            <w:proofErr w:type="spellStart"/>
            <w:r>
              <w:t>Urwick</w:t>
            </w:r>
            <w:proofErr w:type="spellEnd"/>
            <w:r>
              <w:t xml:space="preserve"> and </w:t>
            </w:r>
            <w:proofErr w:type="spellStart"/>
            <w:r>
              <w:t>Fayol</w:t>
            </w:r>
            <w:proofErr w:type="spellEnd"/>
            <w:r>
              <w:t>)</w:t>
            </w:r>
          </w:p>
          <w:p w14:paraId="1FE4CAAB" w14:textId="77777777" w:rsidR="004E6151" w:rsidRDefault="004E6151" w:rsidP="00441C8B">
            <w:pPr>
              <w:pStyle w:val="ListParagraph"/>
              <w:numPr>
                <w:ilvl w:val="0"/>
                <w:numId w:val="12"/>
              </w:numPr>
            </w:pPr>
            <w:r>
              <w:t>Ideal-type bureaucracy (Max Weber)</w:t>
            </w:r>
          </w:p>
          <w:p w14:paraId="273FD2D2" w14:textId="77777777" w:rsidR="004E6151" w:rsidRDefault="004E6151" w:rsidP="00441C8B">
            <w:r>
              <w:t>NEO-CLASSICAL THEORIES</w:t>
            </w:r>
          </w:p>
          <w:p w14:paraId="56878DD1" w14:textId="77777777" w:rsidR="004E6151" w:rsidRDefault="004E6151" w:rsidP="00441C8B">
            <w:pPr>
              <w:pStyle w:val="ListParagraph"/>
              <w:numPr>
                <w:ilvl w:val="0"/>
                <w:numId w:val="14"/>
              </w:numPr>
            </w:pPr>
            <w:r>
              <w:t>Human relations theory (Elton Mayo)</w:t>
            </w:r>
          </w:p>
          <w:p w14:paraId="2958685D" w14:textId="77777777" w:rsidR="008C3E89" w:rsidRDefault="004E6151" w:rsidP="00441C8B">
            <w:pPr>
              <w:pStyle w:val="ListParagraph"/>
              <w:numPr>
                <w:ilvl w:val="0"/>
                <w:numId w:val="14"/>
              </w:numPr>
            </w:pPr>
            <w:r>
              <w:t>Rational decision-making (Herbert Simon)</w:t>
            </w:r>
          </w:p>
          <w:p w14:paraId="3FA87EAB" w14:textId="77777777" w:rsidR="008C3E89" w:rsidRDefault="004E6151" w:rsidP="00441C8B">
            <w:r>
              <w:t>CONTEMPORARY THEORIES</w:t>
            </w:r>
          </w:p>
          <w:p w14:paraId="3E103984" w14:textId="77777777" w:rsidR="008C3E89" w:rsidRDefault="004E6151" w:rsidP="00441C8B">
            <w:pPr>
              <w:pStyle w:val="ListParagraph"/>
              <w:numPr>
                <w:ilvl w:val="0"/>
                <w:numId w:val="15"/>
              </w:numPr>
            </w:pPr>
            <w:r>
              <w:t>Ecological approach (Fred Riggs)</w:t>
            </w:r>
          </w:p>
          <w:p w14:paraId="0F7B5D2A" w14:textId="77777777" w:rsidR="00D345C0" w:rsidRPr="008C3E89" w:rsidRDefault="004E6151" w:rsidP="00441C8B">
            <w:pPr>
              <w:pStyle w:val="ListParagraph"/>
              <w:numPr>
                <w:ilvl w:val="0"/>
                <w:numId w:val="15"/>
              </w:numPr>
            </w:pPr>
            <w:r>
              <w:t xml:space="preserve">Innovation and </w:t>
            </w:r>
            <w:r w:rsidR="008C3E89">
              <w:t>Entrepreneurship (Peter Drucker)</w:t>
            </w:r>
          </w:p>
        </w:tc>
        <w:tc>
          <w:tcPr>
            <w:tcW w:w="1348" w:type="dxa"/>
            <w:shd w:val="clear" w:color="auto" w:fill="auto"/>
            <w:tcMar>
              <w:left w:w="108" w:type="dxa"/>
            </w:tcMar>
          </w:tcPr>
          <w:p w14:paraId="0AB1D06E" w14:textId="77777777" w:rsidR="00011C55" w:rsidRDefault="004E6151" w:rsidP="00441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t xml:space="preserve">25 </w:t>
            </w:r>
            <w:r w:rsidR="006A122C">
              <w:rPr>
                <w:rFonts w:ascii="Bitstream Charter" w:hAnsi="Bitstream Charter"/>
              </w:rPr>
              <w:t>Lectures</w:t>
            </w:r>
          </w:p>
        </w:tc>
        <w:tc>
          <w:tcPr>
            <w:tcW w:w="2014" w:type="dxa"/>
            <w:shd w:val="clear" w:color="auto" w:fill="auto"/>
            <w:tcMar>
              <w:left w:w="108" w:type="dxa"/>
            </w:tcMar>
          </w:tcPr>
          <w:p w14:paraId="6295B9F7" w14:textId="77777777" w:rsidR="00011C55" w:rsidRP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  <w:sz w:val="20"/>
                <w:szCs w:val="20"/>
              </w:rPr>
            </w:pPr>
            <w:r w:rsidRPr="00441C8B">
              <w:rPr>
                <w:rFonts w:ascii="Bitstream Charter" w:eastAsia="Times New Roman" w:hAnsi="Bitstream Charter" w:cs="Times New Roman"/>
                <w:sz w:val="20"/>
                <w:szCs w:val="20"/>
              </w:rPr>
              <w:t xml:space="preserve">1st Sep </w:t>
            </w:r>
            <w:r w:rsidR="00931BFD" w:rsidRPr="00441C8B">
              <w:rPr>
                <w:rFonts w:ascii="Bitstream Charter" w:eastAsia="Times New Roman" w:hAnsi="Bitstream Charter" w:cs="Times New Roman"/>
                <w:sz w:val="20"/>
                <w:szCs w:val="20"/>
              </w:rPr>
              <w:t>to</w:t>
            </w:r>
            <w:r w:rsidRPr="00441C8B">
              <w:rPr>
                <w:rFonts w:ascii="Bitstream Charter" w:eastAsia="Times New Roman" w:hAnsi="Bitstream Charter" w:cs="Times New Roman"/>
                <w:sz w:val="20"/>
                <w:szCs w:val="20"/>
              </w:rPr>
              <w:t xml:space="preserve"> </w:t>
            </w:r>
            <w:r w:rsidR="00DA0704">
              <w:rPr>
                <w:rFonts w:ascii="Bitstream Charter" w:eastAsia="Times New Roman" w:hAnsi="Bitstream Charter" w:cs="Times New Roman"/>
                <w:sz w:val="20"/>
                <w:szCs w:val="20"/>
              </w:rPr>
              <w:t>1st</w:t>
            </w:r>
            <w:r w:rsidRPr="00441C8B">
              <w:rPr>
                <w:rFonts w:ascii="Bitstream Charter" w:eastAsia="Times New Roman" w:hAnsi="Bitstream Charter" w:cs="Times New Roman"/>
                <w:sz w:val="20"/>
                <w:szCs w:val="20"/>
              </w:rPr>
              <w:t>Oct</w:t>
            </w:r>
          </w:p>
          <w:p w14:paraId="250C26CD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5E3959CB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593699FC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1EBE3F33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038B5B87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1442EEE9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66D42234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7331229E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3F09FFA9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7DA1BE66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41123E40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73EAE601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15869C84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682F3A02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76D1588F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583F4D20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0F7EA31D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084444E3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3E137887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0C03B880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05C9B7BB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269A4160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06CABB72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2A85C767" w14:textId="77777777" w:rsidR="00441C8B" w:rsidRDefault="00441C8B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</w:rPr>
            </w:pPr>
          </w:p>
          <w:p w14:paraId="693F7CBA" w14:textId="77777777" w:rsidR="00441C8B" w:rsidRDefault="00441C8B" w:rsidP="00441C8B">
            <w:pPr>
              <w:spacing w:after="0" w:line="240" w:lineRule="auto"/>
              <w:rPr>
                <w:rFonts w:ascii="Bitstream Charter" w:hAnsi="Bitstream Charter"/>
              </w:rPr>
            </w:pPr>
          </w:p>
        </w:tc>
        <w:tc>
          <w:tcPr>
            <w:tcW w:w="2142" w:type="dxa"/>
            <w:shd w:val="clear" w:color="auto" w:fill="auto"/>
            <w:tcMar>
              <w:left w:w="108" w:type="dxa"/>
            </w:tcMar>
          </w:tcPr>
          <w:p w14:paraId="43A0E242" w14:textId="77777777" w:rsidR="00011C55" w:rsidRDefault="006A122C" w:rsidP="00EC3519">
            <w:pPr>
              <w:spacing w:after="0" w:line="240" w:lineRule="auto"/>
              <w:jc w:val="center"/>
              <w:rPr>
                <w:rFonts w:ascii="Bitstream Charter" w:hAnsi="Bitstream Charter"/>
              </w:rPr>
            </w:pPr>
            <w:r>
              <w:rPr>
                <w:rFonts w:ascii="Bitstream Charter" w:eastAsia="Times New Roman" w:hAnsi="Bitstream Charter" w:cs="Times New Roman"/>
              </w:rPr>
              <w:t xml:space="preserve">Assignment </w:t>
            </w:r>
            <w:r w:rsidR="00BC0053">
              <w:rPr>
                <w:rFonts w:ascii="Bitstream Charter" w:eastAsia="Times New Roman" w:hAnsi="Bitstream Charter" w:cs="Times New Roman"/>
              </w:rPr>
              <w:t>I</w:t>
            </w:r>
          </w:p>
        </w:tc>
      </w:tr>
      <w:tr w:rsidR="00F554FB" w14:paraId="73EE0F6F" w14:textId="77777777" w:rsidTr="00F554FB">
        <w:trPr>
          <w:trHeight w:val="650"/>
        </w:trPr>
        <w:tc>
          <w:tcPr>
            <w:tcW w:w="4267" w:type="dxa"/>
            <w:shd w:val="clear" w:color="auto" w:fill="auto"/>
            <w:tcMar>
              <w:left w:w="108" w:type="dxa"/>
            </w:tcMar>
            <w:vAlign w:val="center"/>
          </w:tcPr>
          <w:p w14:paraId="4F0A5138" w14:textId="77777777" w:rsidR="00F554FB" w:rsidRDefault="00F554FB" w:rsidP="00441C8B">
            <w:pPr>
              <w:spacing w:after="0" w:line="240" w:lineRule="auto"/>
            </w:pPr>
            <w:r w:rsidRPr="00DB0287">
              <w:rPr>
                <w:rFonts w:ascii="Bitstream Charter" w:hAnsi="Bitstream Charter" w:cs="Times New Roman"/>
                <w:b/>
                <w:sz w:val="28"/>
                <w:szCs w:val="28"/>
              </w:rPr>
              <w:lastRenderedPageBreak/>
              <w:t>3.</w:t>
            </w:r>
            <w:r w:rsidRPr="0005249F">
              <w:rPr>
                <w:rFonts w:ascii="Bitstream Charter" w:hAnsi="Bitstream Charter" w:cs="Times New Roman"/>
              </w:rPr>
              <w:t xml:space="preserve"> </w:t>
            </w:r>
            <w:r>
              <w:t>PUBLIC POLICY</w:t>
            </w:r>
          </w:p>
          <w:p w14:paraId="59DABCB7" w14:textId="77777777" w:rsidR="00F554FB" w:rsidRPr="008C3E89" w:rsidRDefault="00F554FB" w:rsidP="00441C8B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Bitstream Charter" w:hAnsi="Bitstream Charter" w:cs="Times New Roman"/>
              </w:rPr>
            </w:pPr>
            <w:r>
              <w:t>Concept, relevance and approaches</w:t>
            </w:r>
          </w:p>
          <w:p w14:paraId="37869D7C" w14:textId="77777777" w:rsidR="00F554FB" w:rsidRPr="00441C8B" w:rsidRDefault="00F554FB" w:rsidP="00441C8B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Bitstream Charter" w:hAnsi="Bitstream Charter" w:cs="Times New Roman"/>
              </w:rPr>
            </w:pPr>
            <w:r>
              <w:t>Formulation, implementation and evaluation</w:t>
            </w:r>
          </w:p>
          <w:p w14:paraId="42547231" w14:textId="77777777" w:rsidR="00441C8B" w:rsidRPr="00444914" w:rsidRDefault="00441C8B" w:rsidP="00441C8B">
            <w:pPr>
              <w:pStyle w:val="ListParagraph"/>
              <w:spacing w:after="0" w:line="240" w:lineRule="auto"/>
              <w:ind w:left="450"/>
              <w:rPr>
                <w:rFonts w:ascii="Bitstream Charter" w:hAnsi="Bitstream Charter" w:cs="Times New Roman"/>
              </w:rPr>
            </w:pPr>
          </w:p>
        </w:tc>
        <w:tc>
          <w:tcPr>
            <w:tcW w:w="1348" w:type="dxa"/>
            <w:shd w:val="clear" w:color="auto" w:fill="auto"/>
            <w:tcMar>
              <w:left w:w="108" w:type="dxa"/>
            </w:tcMar>
          </w:tcPr>
          <w:p w14:paraId="3CAD9AF7" w14:textId="77777777" w:rsidR="00EC3519" w:rsidRDefault="00EC3519" w:rsidP="00441C8B">
            <w:pPr>
              <w:spacing w:after="0" w:line="240" w:lineRule="auto"/>
            </w:pPr>
          </w:p>
          <w:p w14:paraId="6B1ED569" w14:textId="77777777" w:rsidR="00EC3519" w:rsidRDefault="00EC3519" w:rsidP="00441C8B">
            <w:pPr>
              <w:spacing w:after="0" w:line="240" w:lineRule="auto"/>
            </w:pPr>
          </w:p>
          <w:p w14:paraId="18EE1BA0" w14:textId="77777777" w:rsidR="00F554FB" w:rsidRDefault="00F554FB" w:rsidP="00441C8B">
            <w:pPr>
              <w:spacing w:after="0" w:line="240" w:lineRule="auto"/>
              <w:rPr>
                <w:rFonts w:ascii="Bitstream Charter" w:hAnsi="Bitstream Charter"/>
              </w:rPr>
            </w:pPr>
            <w:r>
              <w:t xml:space="preserve">10 </w:t>
            </w:r>
            <w:r>
              <w:rPr>
                <w:rFonts w:ascii="Bitstream Charter" w:hAnsi="Bitstream Charter"/>
              </w:rPr>
              <w:t xml:space="preserve"> Lectures</w:t>
            </w:r>
          </w:p>
        </w:tc>
        <w:tc>
          <w:tcPr>
            <w:tcW w:w="2014" w:type="dxa"/>
            <w:shd w:val="clear" w:color="auto" w:fill="auto"/>
            <w:tcMar>
              <w:left w:w="108" w:type="dxa"/>
            </w:tcMar>
            <w:vAlign w:val="center"/>
          </w:tcPr>
          <w:p w14:paraId="01A693FC" w14:textId="77777777" w:rsidR="00441C8B" w:rsidRPr="00441C8B" w:rsidRDefault="00DA0704" w:rsidP="00441C8B">
            <w:pPr>
              <w:spacing w:after="0" w:line="240" w:lineRule="auto"/>
              <w:rPr>
                <w:rFonts w:ascii="Bitstream Charter" w:eastAsia="Times New Roman" w:hAnsi="Bitstream Charter" w:cs="Times New Roman"/>
                <w:sz w:val="20"/>
                <w:szCs w:val="20"/>
              </w:rPr>
            </w:pPr>
            <w:r>
              <w:rPr>
                <w:rFonts w:ascii="Bitstream Charter" w:eastAsia="Times New Roman" w:hAnsi="Bitstream Charter" w:cs="Times New Roman"/>
                <w:sz w:val="20"/>
                <w:szCs w:val="20"/>
              </w:rPr>
              <w:t xml:space="preserve">2nd Oct </w:t>
            </w:r>
            <w:r w:rsidR="00441C8B" w:rsidRPr="00441C8B">
              <w:rPr>
                <w:rFonts w:ascii="Bitstream Charter" w:eastAsia="Times New Roman" w:hAnsi="Bitstream Charter" w:cs="Times New Roman"/>
                <w:sz w:val="20"/>
                <w:szCs w:val="20"/>
              </w:rPr>
              <w:t xml:space="preserve">to </w:t>
            </w:r>
            <w:r>
              <w:rPr>
                <w:rFonts w:ascii="Bitstream Charter" w:eastAsia="Times New Roman" w:hAnsi="Bitstream Charter" w:cs="Times New Roman"/>
                <w:sz w:val="20"/>
                <w:szCs w:val="20"/>
              </w:rPr>
              <w:t xml:space="preserve">14th </w:t>
            </w:r>
            <w:r w:rsidR="00441C8B" w:rsidRPr="00441C8B">
              <w:rPr>
                <w:rFonts w:ascii="Bitstream Charter" w:eastAsia="Times New Roman" w:hAnsi="Bitstream Charter" w:cs="Times New Roman"/>
                <w:sz w:val="20"/>
                <w:szCs w:val="20"/>
              </w:rPr>
              <w:t>Oct</w:t>
            </w:r>
          </w:p>
          <w:p w14:paraId="6E87C944" w14:textId="77777777" w:rsidR="00F554FB" w:rsidRPr="00441C8B" w:rsidRDefault="00F554FB" w:rsidP="00441C8B">
            <w:pPr>
              <w:pStyle w:val="ListParagraph"/>
              <w:spacing w:after="0" w:line="240" w:lineRule="auto"/>
              <w:rPr>
                <w:rFonts w:ascii="Bitstream Charter" w:hAnsi="Bitstream Charter" w:cs="Times New Roman"/>
              </w:rPr>
            </w:pPr>
          </w:p>
        </w:tc>
        <w:tc>
          <w:tcPr>
            <w:tcW w:w="2142" w:type="dxa"/>
          </w:tcPr>
          <w:p w14:paraId="6A4121AC" w14:textId="77777777" w:rsidR="00EC3519" w:rsidRDefault="00EC3519" w:rsidP="00EC3519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</w:rPr>
            </w:pPr>
          </w:p>
          <w:p w14:paraId="5FB5C57C" w14:textId="77777777" w:rsidR="00EC3519" w:rsidRDefault="00EC3519" w:rsidP="00EC3519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</w:rPr>
            </w:pPr>
          </w:p>
          <w:p w14:paraId="5B660581" w14:textId="77777777" w:rsidR="00F554FB" w:rsidRDefault="00EC3519" w:rsidP="00EC3519">
            <w:pPr>
              <w:spacing w:after="0" w:line="240" w:lineRule="auto"/>
              <w:jc w:val="center"/>
              <w:rPr>
                <w:rFonts w:ascii="Bitstream Charter" w:hAnsi="Bitstream Charter"/>
              </w:rPr>
            </w:pPr>
            <w:r>
              <w:rPr>
                <w:rFonts w:ascii="Bitstream Charter" w:eastAsia="Times New Roman" w:hAnsi="Bitstream Charter" w:cs="Times New Roman"/>
              </w:rPr>
              <w:t>Test</w:t>
            </w:r>
          </w:p>
        </w:tc>
      </w:tr>
      <w:tr w:rsidR="00F554FB" w14:paraId="18A933ED" w14:textId="77777777" w:rsidTr="00F554FB">
        <w:trPr>
          <w:trHeight w:val="650"/>
        </w:trPr>
        <w:tc>
          <w:tcPr>
            <w:tcW w:w="4267" w:type="dxa"/>
            <w:shd w:val="clear" w:color="auto" w:fill="auto"/>
            <w:tcMar>
              <w:left w:w="108" w:type="dxa"/>
            </w:tcMar>
            <w:vAlign w:val="center"/>
          </w:tcPr>
          <w:p w14:paraId="0ED312E8" w14:textId="77777777" w:rsidR="00F554FB" w:rsidRDefault="00F554FB" w:rsidP="00441C8B">
            <w:pPr>
              <w:pStyle w:val="ListParagraph"/>
              <w:spacing w:after="0" w:line="240" w:lineRule="auto"/>
              <w:ind w:left="90"/>
            </w:pPr>
            <w:r w:rsidRPr="00444914">
              <w:rPr>
                <w:rFonts w:ascii="Britannic Bold" w:hAnsi="Britannic Bold" w:cs="Aharoni"/>
                <w:sz w:val="28"/>
                <w:szCs w:val="28"/>
              </w:rPr>
              <w:t>4.</w:t>
            </w:r>
            <w:r>
              <w:t xml:space="preserve"> MAJOR APPROACHES IN PUBLIC ADMINISTRATION</w:t>
            </w:r>
          </w:p>
          <w:p w14:paraId="5289123E" w14:textId="77777777" w:rsidR="00F554FB" w:rsidRDefault="00F554FB" w:rsidP="00441C8B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>
              <w:t>New Public Administration</w:t>
            </w:r>
          </w:p>
          <w:p w14:paraId="6F8DA4B2" w14:textId="77777777" w:rsidR="00F554FB" w:rsidRDefault="00F554FB" w:rsidP="00441C8B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>
              <w:t>New Public Management</w:t>
            </w:r>
          </w:p>
          <w:p w14:paraId="27F42824" w14:textId="77777777" w:rsidR="00F554FB" w:rsidRDefault="00F554FB" w:rsidP="00441C8B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>
              <w:t>New Public Service Approach</w:t>
            </w:r>
          </w:p>
          <w:p w14:paraId="5CB4C112" w14:textId="77777777" w:rsidR="00F554FB" w:rsidRDefault="00F554FB" w:rsidP="00441C8B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>
              <w:t>Good Governance</w:t>
            </w:r>
          </w:p>
          <w:p w14:paraId="1D5FC122" w14:textId="77777777" w:rsidR="00F554FB" w:rsidRPr="00DA0704" w:rsidRDefault="00F554FB" w:rsidP="00441C8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Bitstream Charter" w:hAnsi="Bitstream Charter" w:cs="Times New Roman"/>
                <w:b/>
                <w:sz w:val="28"/>
                <w:szCs w:val="28"/>
              </w:rPr>
            </w:pPr>
            <w:r>
              <w:t>Feminist Perspectives</w:t>
            </w:r>
          </w:p>
          <w:p w14:paraId="7D80F6E9" w14:textId="77777777" w:rsidR="00DA0704" w:rsidRPr="008C3E89" w:rsidRDefault="00DA0704" w:rsidP="00DA0704">
            <w:pPr>
              <w:pStyle w:val="ListParagraph"/>
              <w:spacing w:after="0" w:line="240" w:lineRule="auto"/>
              <w:rPr>
                <w:rFonts w:ascii="Bitstream Charter" w:hAnsi="Bitstream Charter" w:cs="Times New Roman"/>
                <w:b/>
                <w:sz w:val="28"/>
                <w:szCs w:val="28"/>
              </w:rPr>
            </w:pPr>
          </w:p>
        </w:tc>
        <w:tc>
          <w:tcPr>
            <w:tcW w:w="1348" w:type="dxa"/>
            <w:shd w:val="clear" w:color="auto" w:fill="auto"/>
            <w:tcMar>
              <w:left w:w="108" w:type="dxa"/>
            </w:tcMar>
          </w:tcPr>
          <w:p w14:paraId="578D4660" w14:textId="77777777" w:rsidR="00EC3519" w:rsidRDefault="00EC3519" w:rsidP="00441C8B">
            <w:pPr>
              <w:spacing w:after="0" w:line="240" w:lineRule="auto"/>
            </w:pPr>
          </w:p>
          <w:p w14:paraId="61D1A2EB" w14:textId="77777777" w:rsidR="00F554FB" w:rsidRDefault="00F554FB" w:rsidP="00441C8B">
            <w:pPr>
              <w:spacing w:after="0" w:line="240" w:lineRule="auto"/>
              <w:rPr>
                <w:rFonts w:ascii="Bitstream Charter" w:hAnsi="Bitstream Charter"/>
              </w:rPr>
            </w:pPr>
            <w:r>
              <w:t>20</w:t>
            </w:r>
            <w:r>
              <w:rPr>
                <w:rFonts w:ascii="Bitstream Charter" w:hAnsi="Bitstream Charter"/>
              </w:rPr>
              <w:t xml:space="preserve"> Lectures</w:t>
            </w:r>
          </w:p>
          <w:p w14:paraId="42640D9A" w14:textId="77777777" w:rsidR="00F554FB" w:rsidRDefault="00F554FB" w:rsidP="00441C8B">
            <w:pPr>
              <w:spacing w:after="0" w:line="240" w:lineRule="auto"/>
              <w:rPr>
                <w:rFonts w:ascii="Bitstream Charter" w:hAnsi="Bitstream Charter"/>
              </w:rPr>
            </w:pPr>
          </w:p>
        </w:tc>
        <w:tc>
          <w:tcPr>
            <w:tcW w:w="2014" w:type="dxa"/>
            <w:shd w:val="clear" w:color="auto" w:fill="auto"/>
            <w:tcMar>
              <w:left w:w="108" w:type="dxa"/>
            </w:tcMar>
          </w:tcPr>
          <w:p w14:paraId="136AACEE" w14:textId="77777777" w:rsidR="00EC3519" w:rsidRDefault="00EC3519" w:rsidP="00DA0704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  <w:sz w:val="20"/>
                <w:szCs w:val="20"/>
              </w:rPr>
            </w:pPr>
          </w:p>
          <w:p w14:paraId="7E78F415" w14:textId="77777777" w:rsidR="00F554FB" w:rsidRPr="00441C8B" w:rsidRDefault="00441C8B" w:rsidP="00DA0704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  <w:sz w:val="20"/>
                <w:szCs w:val="20"/>
              </w:rPr>
            </w:pPr>
            <w:r w:rsidRPr="00441C8B">
              <w:rPr>
                <w:rFonts w:ascii="Bitstream Charter" w:eastAsia="Times New Roman" w:hAnsi="Bitstream Charter" w:cs="Times New Roman"/>
                <w:sz w:val="20"/>
                <w:szCs w:val="20"/>
              </w:rPr>
              <w:t>15th</w:t>
            </w:r>
            <w:r w:rsidR="00F554FB" w:rsidRPr="00441C8B">
              <w:rPr>
                <w:rFonts w:ascii="Bitstream Charter" w:eastAsia="Times New Roman" w:hAnsi="Bitstream Charter" w:cs="Times New Roman"/>
                <w:sz w:val="20"/>
                <w:szCs w:val="20"/>
              </w:rPr>
              <w:t>Oct to</w:t>
            </w:r>
            <w:r w:rsidRPr="00441C8B">
              <w:rPr>
                <w:rFonts w:ascii="Bitstream Charter" w:eastAsia="Times New Roman" w:hAnsi="Bitstream Charter" w:cs="Times New Roman"/>
                <w:sz w:val="20"/>
                <w:szCs w:val="20"/>
              </w:rPr>
              <w:t xml:space="preserve"> 28thNov</w:t>
            </w:r>
          </w:p>
          <w:p w14:paraId="0138D0BB" w14:textId="77777777" w:rsidR="00F554FB" w:rsidRDefault="00F554FB" w:rsidP="00DA0704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</w:rPr>
            </w:pPr>
          </w:p>
        </w:tc>
        <w:tc>
          <w:tcPr>
            <w:tcW w:w="2142" w:type="dxa"/>
            <w:shd w:val="clear" w:color="auto" w:fill="auto"/>
            <w:tcMar>
              <w:left w:w="108" w:type="dxa"/>
            </w:tcMar>
          </w:tcPr>
          <w:p w14:paraId="7BAC3639" w14:textId="77777777" w:rsidR="00F554FB" w:rsidRDefault="00F554FB" w:rsidP="00DA0704">
            <w:pPr>
              <w:spacing w:after="0" w:line="240" w:lineRule="auto"/>
              <w:jc w:val="center"/>
              <w:rPr>
                <w:rFonts w:ascii="Bitstream Charter" w:eastAsia="Times New Roman" w:hAnsi="Bitstream Charter" w:cs="Times New Roman"/>
              </w:rPr>
            </w:pPr>
          </w:p>
        </w:tc>
      </w:tr>
    </w:tbl>
    <w:p w14:paraId="2E39DCD9" w14:textId="77777777" w:rsidR="00011C55" w:rsidRDefault="00011C55"/>
    <w:sectPr w:rsidR="00011C55" w:rsidSect="00011C55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Bitstream Charter">
    <w:altName w:val="Times New Roman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51C8B"/>
    <w:multiLevelType w:val="hybridMultilevel"/>
    <w:tmpl w:val="8D7A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0127D"/>
    <w:multiLevelType w:val="hybridMultilevel"/>
    <w:tmpl w:val="CE52C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57EE7"/>
    <w:multiLevelType w:val="hybridMultilevel"/>
    <w:tmpl w:val="33B655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27BD3"/>
    <w:multiLevelType w:val="hybridMultilevel"/>
    <w:tmpl w:val="30D49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D4F28"/>
    <w:multiLevelType w:val="multilevel"/>
    <w:tmpl w:val="04EC4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5373C4"/>
    <w:multiLevelType w:val="multilevel"/>
    <w:tmpl w:val="0240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536F92"/>
    <w:multiLevelType w:val="hybridMultilevel"/>
    <w:tmpl w:val="0AA0E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545FBC"/>
    <w:multiLevelType w:val="hybridMultilevel"/>
    <w:tmpl w:val="11E04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B081F"/>
    <w:multiLevelType w:val="hybridMultilevel"/>
    <w:tmpl w:val="92425C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B81C7C"/>
    <w:multiLevelType w:val="hybridMultilevel"/>
    <w:tmpl w:val="E2DC9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352B69"/>
    <w:multiLevelType w:val="hybridMultilevel"/>
    <w:tmpl w:val="170A32C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>
    <w:nsid w:val="52EC5F3D"/>
    <w:multiLevelType w:val="hybridMultilevel"/>
    <w:tmpl w:val="D1B47A6C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>
    <w:nsid w:val="6BA6158F"/>
    <w:multiLevelType w:val="hybridMultilevel"/>
    <w:tmpl w:val="A7A4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1B14C4"/>
    <w:multiLevelType w:val="multilevel"/>
    <w:tmpl w:val="BE649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E97F2D"/>
    <w:multiLevelType w:val="hybridMultilevel"/>
    <w:tmpl w:val="3CF4B2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CE6A4F"/>
    <w:multiLevelType w:val="multilevel"/>
    <w:tmpl w:val="2C88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417C25"/>
    <w:multiLevelType w:val="hybridMultilevel"/>
    <w:tmpl w:val="AF6A2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7"/>
  </w:num>
  <w:num w:numId="4">
    <w:abstractNumId w:val="2"/>
  </w:num>
  <w:num w:numId="5">
    <w:abstractNumId w:val="12"/>
  </w:num>
  <w:num w:numId="6">
    <w:abstractNumId w:val="14"/>
  </w:num>
  <w:num w:numId="7">
    <w:abstractNumId w:val="5"/>
  </w:num>
  <w:num w:numId="8">
    <w:abstractNumId w:val="4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1"/>
  </w:num>
  <w:num w:numId="14">
    <w:abstractNumId w:val="1"/>
  </w:num>
  <w:num w:numId="15">
    <w:abstractNumId w:val="9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55"/>
    <w:rsid w:val="00001FEB"/>
    <w:rsid w:val="00011C55"/>
    <w:rsid w:val="00014EAA"/>
    <w:rsid w:val="0005249F"/>
    <w:rsid w:val="0006293C"/>
    <w:rsid w:val="000A0203"/>
    <w:rsid w:val="000C5A68"/>
    <w:rsid w:val="00125F79"/>
    <w:rsid w:val="00126808"/>
    <w:rsid w:val="00135D9A"/>
    <w:rsid w:val="00157B46"/>
    <w:rsid w:val="001C7ECC"/>
    <w:rsid w:val="001E79F6"/>
    <w:rsid w:val="00281680"/>
    <w:rsid w:val="002C2070"/>
    <w:rsid w:val="002D17D4"/>
    <w:rsid w:val="002D25E4"/>
    <w:rsid w:val="003E3A38"/>
    <w:rsid w:val="0040132F"/>
    <w:rsid w:val="00413D6D"/>
    <w:rsid w:val="00441C8B"/>
    <w:rsid w:val="00444914"/>
    <w:rsid w:val="004D1305"/>
    <w:rsid w:val="004E6151"/>
    <w:rsid w:val="0051641B"/>
    <w:rsid w:val="0052255F"/>
    <w:rsid w:val="0053525A"/>
    <w:rsid w:val="00590509"/>
    <w:rsid w:val="0059780F"/>
    <w:rsid w:val="005E518D"/>
    <w:rsid w:val="0063710E"/>
    <w:rsid w:val="006A122C"/>
    <w:rsid w:val="006B432F"/>
    <w:rsid w:val="00710AC0"/>
    <w:rsid w:val="007110F1"/>
    <w:rsid w:val="00755B9B"/>
    <w:rsid w:val="007B59FF"/>
    <w:rsid w:val="008C3E89"/>
    <w:rsid w:val="00931AAD"/>
    <w:rsid w:val="00931BFD"/>
    <w:rsid w:val="00A104A8"/>
    <w:rsid w:val="00A3090C"/>
    <w:rsid w:val="00A615C9"/>
    <w:rsid w:val="00BC0053"/>
    <w:rsid w:val="00C629E0"/>
    <w:rsid w:val="00C67ECB"/>
    <w:rsid w:val="00CB6CC0"/>
    <w:rsid w:val="00D17438"/>
    <w:rsid w:val="00D345C0"/>
    <w:rsid w:val="00D44511"/>
    <w:rsid w:val="00DA0704"/>
    <w:rsid w:val="00DB0287"/>
    <w:rsid w:val="00E41D7E"/>
    <w:rsid w:val="00EC3519"/>
    <w:rsid w:val="00ED787E"/>
    <w:rsid w:val="00F554FB"/>
    <w:rsid w:val="00F80BEE"/>
    <w:rsid w:val="00F8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9D11E"/>
  <w15:docId w15:val="{CCAF4465-DFC6-422A-BF4C-772D0F9B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C8B"/>
    <w:pPr>
      <w:spacing w:after="200" w:line="276" w:lineRule="auto"/>
    </w:pPr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  <w:rsid w:val="00011C55"/>
  </w:style>
  <w:style w:type="paragraph" w:customStyle="1" w:styleId="Heading">
    <w:name w:val="Heading"/>
    <w:basedOn w:val="Normal"/>
    <w:next w:val="BodyText"/>
    <w:qFormat/>
    <w:rsid w:val="00011C55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rsid w:val="00011C55"/>
    <w:pPr>
      <w:spacing w:after="140" w:line="288" w:lineRule="auto"/>
    </w:pPr>
  </w:style>
  <w:style w:type="paragraph" w:styleId="List">
    <w:name w:val="List"/>
    <w:basedOn w:val="BodyText"/>
    <w:rsid w:val="00011C55"/>
    <w:rPr>
      <w:rFonts w:cs="FreeSans"/>
    </w:rPr>
  </w:style>
  <w:style w:type="paragraph" w:styleId="Caption">
    <w:name w:val="caption"/>
    <w:basedOn w:val="Normal"/>
    <w:qFormat/>
    <w:rsid w:val="00011C55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rsid w:val="00011C55"/>
    <w:pPr>
      <w:suppressLineNumbers/>
    </w:pPr>
    <w:rPr>
      <w:rFonts w:cs="FreeSans"/>
    </w:rPr>
  </w:style>
  <w:style w:type="table" w:styleId="TableGrid">
    <w:name w:val="Table Grid"/>
    <w:basedOn w:val="TableNormal"/>
    <w:uiPriority w:val="59"/>
    <w:rsid w:val="004A4916"/>
    <w:rPr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02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80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9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194E9-E53D-4644-977B-5B91251A4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VIBHA MAURYA</cp:lastModifiedBy>
  <cp:revision>2</cp:revision>
  <dcterms:created xsi:type="dcterms:W3CDTF">2022-10-08T04:07:00Z</dcterms:created>
  <dcterms:modified xsi:type="dcterms:W3CDTF">2022-10-08T04:07:00Z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